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CB1" w:rsidRDefault="00370CB1" w:rsidP="00370C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sz w:val="20"/>
          <w:szCs w:val="20"/>
        </w:rPr>
        <w:t xml:space="preserve">Сообщение о проведении заседания </w:t>
      </w:r>
      <w:r w:rsidRPr="00370CB1">
        <w:rPr>
          <w:rStyle w:val="a4"/>
          <w:rFonts w:ascii="Times New Roman" w:hAnsi="Times New Roman" w:cs="Times New Roman"/>
          <w:i w:val="0"/>
          <w:sz w:val="20"/>
          <w:szCs w:val="20"/>
        </w:rPr>
        <w:t>общим собранием</w:t>
      </w:r>
      <w:r w:rsidR="00FE4466">
        <w:rPr>
          <w:rFonts w:ascii="Times New Roman" w:hAnsi="Times New Roman" w:cs="Times New Roman"/>
          <w:sz w:val="20"/>
          <w:szCs w:val="20"/>
        </w:rPr>
        <w:t xml:space="preserve"> акционеров </w:t>
      </w:r>
      <w:r w:rsidRPr="00370CB1">
        <w:rPr>
          <w:rFonts w:ascii="Times New Roman" w:hAnsi="Times New Roman" w:cs="Times New Roman"/>
          <w:sz w:val="20"/>
          <w:szCs w:val="20"/>
        </w:rPr>
        <w:t>АО «АОМЗ»</w:t>
      </w:r>
      <w:bookmarkEnd w:id="0"/>
    </w:p>
    <w:p w:rsidR="00F94437" w:rsidRPr="00370CB1" w:rsidRDefault="006B73BC" w:rsidP="00370CB1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2D0FF7" w:rsidRPr="00370CB1">
        <w:rPr>
          <w:rFonts w:ascii="Times New Roman" w:hAnsi="Times New Roman" w:cs="Times New Roman"/>
          <w:sz w:val="20"/>
          <w:szCs w:val="20"/>
        </w:rPr>
        <w:t xml:space="preserve">кционерное общество «Абаканский опытно-механический завод», место нахождения: </w:t>
      </w:r>
      <w:proofErr w:type="gramStart"/>
      <w:r w:rsidR="002D0FF7" w:rsidRPr="00370CB1">
        <w:rPr>
          <w:rFonts w:ascii="Times New Roman" w:hAnsi="Times New Roman" w:cs="Times New Roman"/>
          <w:sz w:val="20"/>
          <w:szCs w:val="20"/>
        </w:rPr>
        <w:t>Республика Хакасия, г. Абакан, ул. Павших Коммунаров, 131</w:t>
      </w:r>
      <w:r w:rsidR="00370CB1">
        <w:rPr>
          <w:rFonts w:ascii="Times New Roman" w:hAnsi="Times New Roman" w:cs="Times New Roman"/>
          <w:sz w:val="20"/>
          <w:szCs w:val="20"/>
        </w:rPr>
        <w:t>,</w:t>
      </w:r>
      <w:r w:rsidR="002D0FF7" w:rsidRPr="00370CB1">
        <w:rPr>
          <w:rFonts w:ascii="Times New Roman" w:hAnsi="Times New Roman" w:cs="Times New Roman"/>
          <w:sz w:val="20"/>
          <w:szCs w:val="20"/>
        </w:rPr>
        <w:t xml:space="preserve"> (далее </w:t>
      </w:r>
      <w:r w:rsidR="00370CB1">
        <w:rPr>
          <w:rFonts w:ascii="Times New Roman" w:hAnsi="Times New Roman" w:cs="Times New Roman"/>
          <w:sz w:val="20"/>
          <w:szCs w:val="20"/>
        </w:rPr>
        <w:t xml:space="preserve">- </w:t>
      </w:r>
      <w:r w:rsidR="002D0FF7" w:rsidRPr="00370CB1">
        <w:rPr>
          <w:rFonts w:ascii="Times New Roman" w:hAnsi="Times New Roman" w:cs="Times New Roman"/>
          <w:sz w:val="20"/>
          <w:szCs w:val="20"/>
        </w:rPr>
        <w:t xml:space="preserve">Общество) </w:t>
      </w:r>
      <w:r w:rsidR="00B03B43" w:rsidRPr="00370CB1">
        <w:rPr>
          <w:rFonts w:ascii="Times New Roman" w:hAnsi="Times New Roman" w:cs="Times New Roman"/>
          <w:sz w:val="20"/>
          <w:szCs w:val="20"/>
        </w:rPr>
        <w:t xml:space="preserve">сообщает своим акционерам о проведении </w:t>
      </w:r>
      <w:r w:rsidR="00336495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03 апреля</w:t>
      </w:r>
      <w:r w:rsidR="001E49D0" w:rsidRPr="00370CB1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6</w:t>
      </w:r>
      <w:r w:rsidR="001E49D0" w:rsidRPr="00370CB1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года, </w:t>
      </w:r>
      <w:r w:rsidR="00B03B43" w:rsidRPr="00370CB1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в </w:t>
      </w:r>
      <w:r w:rsidR="001E49D0" w:rsidRPr="00370CB1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10 час</w:t>
      </w:r>
      <w:r w:rsidR="000573EC" w:rsidRPr="00370CB1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1E49D0" w:rsidRPr="00370CB1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00 мин</w:t>
      </w:r>
      <w:r w:rsidR="000573EC" w:rsidRPr="00370CB1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1E49D0" w:rsidRPr="00370CB1">
        <w:rPr>
          <w:rFonts w:ascii="Times New Roman" w:hAnsi="Times New Roman" w:cs="Times New Roman"/>
          <w:sz w:val="20"/>
          <w:szCs w:val="20"/>
        </w:rPr>
        <w:t xml:space="preserve"> </w:t>
      </w:r>
      <w:r w:rsidR="000573EC" w:rsidRPr="00370CB1">
        <w:rPr>
          <w:rFonts w:ascii="Times New Roman" w:hAnsi="Times New Roman" w:cs="Times New Roman"/>
          <w:sz w:val="20"/>
          <w:szCs w:val="20"/>
        </w:rPr>
        <w:t>по адресу:</w:t>
      </w:r>
      <w:proofErr w:type="gramEnd"/>
      <w:r w:rsidR="000573EC" w:rsidRPr="00370CB1">
        <w:rPr>
          <w:rFonts w:ascii="Times New Roman" w:hAnsi="Times New Roman" w:cs="Times New Roman"/>
          <w:sz w:val="20"/>
          <w:szCs w:val="20"/>
        </w:rPr>
        <w:t xml:space="preserve"> Республика Хакасия, г. Абакан, ул. Павших Коммунаров, 131 </w:t>
      </w:r>
      <w:r w:rsidR="00B03B43" w:rsidRPr="00370CB1">
        <w:rPr>
          <w:rFonts w:ascii="Times New Roman" w:hAnsi="Times New Roman" w:cs="Times New Roman"/>
          <w:b/>
          <w:sz w:val="20"/>
          <w:szCs w:val="20"/>
        </w:rPr>
        <w:t>годового</w:t>
      </w:r>
      <w:r w:rsidR="00B03B43" w:rsidRPr="00370CB1">
        <w:rPr>
          <w:rFonts w:ascii="Times New Roman" w:hAnsi="Times New Roman" w:cs="Times New Roman"/>
          <w:sz w:val="20"/>
          <w:szCs w:val="20"/>
        </w:rPr>
        <w:t xml:space="preserve"> </w:t>
      </w:r>
      <w:r w:rsidR="00B03B43" w:rsidRPr="00370CB1">
        <w:rPr>
          <w:rStyle w:val="a4"/>
          <w:rFonts w:ascii="Times New Roman" w:hAnsi="Times New Roman" w:cs="Times New Roman"/>
          <w:b/>
          <w:i w:val="0"/>
          <w:sz w:val="20"/>
          <w:szCs w:val="20"/>
        </w:rPr>
        <w:t>заседания</w:t>
      </w:r>
      <w:r w:rsidR="00B03B43" w:rsidRPr="00370CB1">
        <w:rPr>
          <w:rStyle w:val="a4"/>
          <w:rFonts w:ascii="Times New Roman" w:hAnsi="Times New Roman" w:cs="Times New Roman"/>
          <w:i w:val="0"/>
          <w:sz w:val="20"/>
          <w:szCs w:val="20"/>
        </w:rPr>
        <w:t xml:space="preserve"> для принятия решений общим собранием</w:t>
      </w:r>
      <w:r w:rsidR="00B03B43" w:rsidRPr="00370CB1">
        <w:rPr>
          <w:rFonts w:ascii="Times New Roman" w:hAnsi="Times New Roman" w:cs="Times New Roman"/>
          <w:sz w:val="20"/>
          <w:szCs w:val="20"/>
        </w:rPr>
        <w:t xml:space="preserve"> акционеров со следующей </w:t>
      </w:r>
      <w:r w:rsidR="00B03B43" w:rsidRPr="00370CB1">
        <w:rPr>
          <w:rFonts w:ascii="Times New Roman" w:hAnsi="Times New Roman" w:cs="Times New Roman"/>
          <w:bCs/>
          <w:sz w:val="20"/>
          <w:szCs w:val="20"/>
        </w:rPr>
        <w:t>повесткой</w:t>
      </w:r>
      <w:r w:rsidR="00B03B43" w:rsidRPr="00370CB1">
        <w:rPr>
          <w:rFonts w:ascii="Times New Roman" w:hAnsi="Times New Roman" w:cs="Times New Roman"/>
          <w:sz w:val="20"/>
          <w:szCs w:val="20"/>
        </w:rPr>
        <w:t xml:space="preserve"> дня:</w:t>
      </w:r>
      <w:r w:rsidR="00370CB1" w:rsidRPr="00370CB1">
        <w:rPr>
          <w:rFonts w:ascii="Times New Roman" w:hAnsi="Times New Roman" w:cs="Times New Roman"/>
          <w:sz w:val="20"/>
          <w:szCs w:val="20"/>
        </w:rPr>
        <w:t xml:space="preserve"> </w:t>
      </w:r>
      <w:r w:rsidR="00B03B43" w:rsidRPr="00370CB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1. </w:t>
      </w:r>
      <w:r w:rsidR="00B03B43" w:rsidRPr="00370CB1">
        <w:rPr>
          <w:rFonts w:ascii="Times New Roman" w:hAnsi="Times New Roman" w:cs="Times New Roman"/>
          <w:sz w:val="20"/>
          <w:szCs w:val="20"/>
        </w:rPr>
        <w:t xml:space="preserve">Об утверждении годового отчета </w:t>
      </w:r>
      <w:r w:rsidR="00B03B43" w:rsidRPr="00B76801">
        <w:rPr>
          <w:rFonts w:ascii="Times New Roman" w:hAnsi="Times New Roman" w:cs="Times New Roman"/>
          <w:sz w:val="20"/>
          <w:szCs w:val="20"/>
        </w:rPr>
        <w:t>Общества за 202</w:t>
      </w:r>
      <w:r w:rsidRPr="00B76801">
        <w:rPr>
          <w:rFonts w:ascii="Times New Roman" w:hAnsi="Times New Roman" w:cs="Times New Roman"/>
          <w:sz w:val="20"/>
          <w:szCs w:val="20"/>
        </w:rPr>
        <w:t>5</w:t>
      </w:r>
      <w:r w:rsidR="00B03B43" w:rsidRPr="00B76801">
        <w:rPr>
          <w:rFonts w:ascii="Times New Roman" w:hAnsi="Times New Roman" w:cs="Times New Roman"/>
          <w:sz w:val="20"/>
          <w:szCs w:val="20"/>
        </w:rPr>
        <w:t xml:space="preserve"> г., годовой бухгалтерской (финансовой) отчетности, в том числе отчета о прибылях и убытках. О распределении прибыли, в том числе выплате дивидендов  и распре</w:t>
      </w:r>
      <w:r w:rsidR="00AA05A6">
        <w:rPr>
          <w:rFonts w:ascii="Times New Roman" w:hAnsi="Times New Roman" w:cs="Times New Roman"/>
          <w:sz w:val="20"/>
          <w:szCs w:val="20"/>
        </w:rPr>
        <w:t xml:space="preserve">делении убытков по результатам </w:t>
      </w:r>
      <w:r w:rsidR="00B03B43" w:rsidRPr="00B76801">
        <w:rPr>
          <w:rFonts w:ascii="Times New Roman" w:hAnsi="Times New Roman" w:cs="Times New Roman"/>
          <w:sz w:val="20"/>
          <w:szCs w:val="20"/>
        </w:rPr>
        <w:t>деятельности в 202</w:t>
      </w:r>
      <w:r w:rsidRPr="00B76801">
        <w:rPr>
          <w:rFonts w:ascii="Times New Roman" w:hAnsi="Times New Roman" w:cs="Times New Roman"/>
          <w:sz w:val="20"/>
          <w:szCs w:val="20"/>
        </w:rPr>
        <w:t>5</w:t>
      </w:r>
      <w:r w:rsidR="00B03B43" w:rsidRPr="00B76801">
        <w:rPr>
          <w:rFonts w:ascii="Times New Roman" w:hAnsi="Times New Roman" w:cs="Times New Roman"/>
          <w:sz w:val="20"/>
          <w:szCs w:val="20"/>
        </w:rPr>
        <w:t>г.</w:t>
      </w:r>
      <w:r w:rsidR="00B03B43" w:rsidRPr="00B7680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2. </w:t>
      </w:r>
      <w:r w:rsidR="00B03B43" w:rsidRPr="00B76801">
        <w:rPr>
          <w:rFonts w:ascii="Times New Roman" w:hAnsi="Times New Roman" w:cs="Times New Roman"/>
          <w:sz w:val="20"/>
          <w:szCs w:val="20"/>
        </w:rPr>
        <w:t>Об избрании членов Совета директоров Общества.</w:t>
      </w:r>
      <w:r w:rsidR="00B03B43" w:rsidRPr="00B7680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3. </w:t>
      </w:r>
      <w:r w:rsidR="00B03B43" w:rsidRPr="00B76801">
        <w:rPr>
          <w:rFonts w:ascii="Times New Roman" w:hAnsi="Times New Roman" w:cs="Times New Roman"/>
          <w:sz w:val="20"/>
          <w:szCs w:val="20"/>
        </w:rPr>
        <w:t xml:space="preserve">Об избрании </w:t>
      </w:r>
      <w:r w:rsidR="00E00F9A">
        <w:rPr>
          <w:rFonts w:ascii="Times New Roman" w:hAnsi="Times New Roman" w:cs="Times New Roman"/>
          <w:sz w:val="20"/>
          <w:szCs w:val="20"/>
        </w:rPr>
        <w:t>Р</w:t>
      </w:r>
      <w:r w:rsidR="00B03B43" w:rsidRPr="00B76801">
        <w:rPr>
          <w:rFonts w:ascii="Times New Roman" w:hAnsi="Times New Roman" w:cs="Times New Roman"/>
          <w:sz w:val="20"/>
          <w:szCs w:val="20"/>
        </w:rPr>
        <w:t>евизора.</w:t>
      </w:r>
      <w:r w:rsidR="00B03B43" w:rsidRPr="00B7680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4. </w:t>
      </w:r>
      <w:proofErr w:type="gramStart"/>
      <w:r w:rsidR="00B03B43" w:rsidRPr="00B76801">
        <w:rPr>
          <w:rFonts w:ascii="Times New Roman" w:hAnsi="Times New Roman" w:cs="Times New Roman"/>
          <w:sz w:val="20"/>
          <w:szCs w:val="20"/>
        </w:rPr>
        <w:t xml:space="preserve">О принятии решения о внесении изменений в устав </w:t>
      </w:r>
      <w:r w:rsidR="00B76801" w:rsidRPr="00B76801">
        <w:rPr>
          <w:rFonts w:ascii="Times New Roman" w:hAnsi="Times New Roman" w:cs="Times New Roman"/>
          <w:sz w:val="20"/>
          <w:szCs w:val="20"/>
        </w:rPr>
        <w:t>А</w:t>
      </w:r>
      <w:r w:rsidR="00B03B43" w:rsidRPr="00B76801">
        <w:rPr>
          <w:rFonts w:ascii="Times New Roman" w:hAnsi="Times New Roman" w:cs="Times New Roman"/>
          <w:sz w:val="20"/>
          <w:szCs w:val="20"/>
        </w:rPr>
        <w:t>кционерного общества «Абаканский опытно-механический завод»: утвердить устав Общества в новой редакции</w:t>
      </w:r>
      <w:r w:rsidR="00B76801" w:rsidRPr="00B76801">
        <w:rPr>
          <w:rFonts w:ascii="Times New Roman" w:hAnsi="Times New Roman" w:cs="Times New Roman"/>
          <w:sz w:val="20"/>
          <w:szCs w:val="20"/>
        </w:rPr>
        <w:t xml:space="preserve"> с </w:t>
      </w:r>
      <w:r w:rsidR="00B03B43" w:rsidRPr="00B76801">
        <w:rPr>
          <w:rFonts w:ascii="Times New Roman" w:hAnsi="Times New Roman" w:cs="Times New Roman"/>
          <w:sz w:val="20"/>
          <w:szCs w:val="20"/>
        </w:rPr>
        <w:t>внесение</w:t>
      </w:r>
      <w:r w:rsidR="00B76801" w:rsidRPr="00B76801">
        <w:rPr>
          <w:rFonts w:ascii="Times New Roman" w:hAnsi="Times New Roman" w:cs="Times New Roman"/>
          <w:sz w:val="20"/>
          <w:szCs w:val="20"/>
        </w:rPr>
        <w:t>м</w:t>
      </w:r>
      <w:r w:rsidR="00B03B43" w:rsidRPr="00B76801">
        <w:rPr>
          <w:rFonts w:ascii="Times New Roman" w:hAnsi="Times New Roman" w:cs="Times New Roman"/>
          <w:sz w:val="20"/>
          <w:szCs w:val="20"/>
        </w:rPr>
        <w:t xml:space="preserve"> изменений,</w:t>
      </w:r>
      <w:r w:rsidR="00B76801" w:rsidRPr="00B76801">
        <w:rPr>
          <w:rFonts w:ascii="Times New Roman" w:hAnsi="Times New Roman" w:cs="Times New Roman"/>
          <w:sz w:val="20"/>
          <w:szCs w:val="20"/>
        </w:rPr>
        <w:t xml:space="preserve"> содержащих указание на то, что </w:t>
      </w:r>
      <w:r w:rsidR="00312D4F" w:rsidRPr="00C42FF8">
        <w:rPr>
          <w:rFonts w:ascii="Times New Roman" w:hAnsi="Times New Roman" w:cs="Times New Roman"/>
          <w:sz w:val="20"/>
          <w:szCs w:val="20"/>
        </w:rPr>
        <w:t xml:space="preserve">приобретение акций общества и ценных бумаг, конвертируемых в акции, такого общества, осуществляется без соблюдения положений </w:t>
      </w:r>
      <w:hyperlink r:id="rId5" w:anchor="/document/10105712/entry/11100" w:history="1">
        <w:r w:rsidR="00312D4F" w:rsidRPr="00C42FF8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главы XI.1</w:t>
        </w:r>
      </w:hyperlink>
      <w:r w:rsidR="00312D4F" w:rsidRPr="00C42FF8">
        <w:rPr>
          <w:rFonts w:ascii="Times New Roman" w:hAnsi="Times New Roman" w:cs="Times New Roman"/>
          <w:sz w:val="20"/>
          <w:szCs w:val="20"/>
        </w:rPr>
        <w:t xml:space="preserve"> Федерального закона №208-ФЗ от 26 декабря 1995 года «Об</w:t>
      </w:r>
      <w:r w:rsidR="00312D4F" w:rsidRPr="00B76801">
        <w:rPr>
          <w:rFonts w:ascii="Times New Roman" w:hAnsi="Times New Roman" w:cs="Times New Roman"/>
          <w:sz w:val="20"/>
          <w:szCs w:val="20"/>
        </w:rPr>
        <w:t xml:space="preserve"> акционерных обществах</w:t>
      </w:r>
      <w:r w:rsidR="00312D4F">
        <w:rPr>
          <w:rFonts w:ascii="Times New Roman" w:hAnsi="Times New Roman" w:cs="Times New Roman"/>
          <w:sz w:val="20"/>
          <w:szCs w:val="20"/>
        </w:rPr>
        <w:t>»</w:t>
      </w:r>
      <w:r w:rsidR="00B03B43" w:rsidRPr="00B76801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370CB1" w:rsidRPr="00B76801">
        <w:rPr>
          <w:rFonts w:ascii="Times New Roman" w:hAnsi="Times New Roman" w:cs="Times New Roman"/>
          <w:sz w:val="20"/>
          <w:szCs w:val="20"/>
        </w:rPr>
        <w:t xml:space="preserve"> </w:t>
      </w:r>
      <w:r w:rsidR="001E49D0" w:rsidRPr="00B76801">
        <w:rPr>
          <w:rFonts w:ascii="Times New Roman" w:hAnsi="Times New Roman" w:cs="Times New Roman"/>
          <w:sz w:val="20"/>
          <w:szCs w:val="20"/>
        </w:rPr>
        <w:t>Способ принятия решений общим собранием акционеров</w:t>
      </w:r>
      <w:r w:rsidR="001E49D0" w:rsidRPr="00370CB1">
        <w:rPr>
          <w:rFonts w:ascii="Times New Roman" w:hAnsi="Times New Roman" w:cs="Times New Roman"/>
          <w:sz w:val="20"/>
          <w:szCs w:val="20"/>
        </w:rPr>
        <w:t xml:space="preserve"> – заседание. Голосование на заседании совмещается с заочным голосованием. </w:t>
      </w:r>
      <w:r w:rsidR="000573EC" w:rsidRPr="00370CB1">
        <w:rPr>
          <w:rFonts w:ascii="Times New Roman" w:hAnsi="Times New Roman" w:cs="Times New Roman"/>
          <w:sz w:val="20"/>
          <w:szCs w:val="20"/>
        </w:rPr>
        <w:t>Заполненный и подписанный бюллетень для голосования может быть направлен по адресу:</w:t>
      </w:r>
      <w:r w:rsidR="00370CB1" w:rsidRPr="00370CB1">
        <w:rPr>
          <w:rFonts w:ascii="Times New Roman" w:hAnsi="Times New Roman" w:cs="Times New Roman"/>
          <w:sz w:val="20"/>
          <w:szCs w:val="20"/>
        </w:rPr>
        <w:t xml:space="preserve"> </w:t>
      </w:r>
      <w:r w:rsidR="000573EC" w:rsidRPr="00370CB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655018, </w:t>
      </w:r>
      <w:r w:rsidR="000573EC" w:rsidRPr="00370CB1">
        <w:rPr>
          <w:rFonts w:ascii="Times New Roman" w:hAnsi="Times New Roman" w:cs="Times New Roman"/>
          <w:sz w:val="20"/>
          <w:szCs w:val="20"/>
        </w:rPr>
        <w:t>Республика Хакасия, г. Абакан, ул. Павших Коммунаров, 131</w:t>
      </w:r>
      <w:r w:rsidR="000573EC" w:rsidRPr="00370CB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0573EC" w:rsidRPr="00370CB1">
        <w:rPr>
          <w:rStyle w:val="a4"/>
          <w:rFonts w:ascii="Times New Roman" w:hAnsi="Times New Roman" w:cs="Times New Roman"/>
          <w:i w:val="0"/>
          <w:sz w:val="20"/>
          <w:szCs w:val="20"/>
        </w:rPr>
        <w:t>Дата окончания приема бюллетеней для голосования при</w:t>
      </w:r>
      <w:r w:rsidR="00301A77">
        <w:rPr>
          <w:rStyle w:val="a4"/>
          <w:rFonts w:ascii="Times New Roman" w:hAnsi="Times New Roman" w:cs="Times New Roman"/>
          <w:i w:val="0"/>
          <w:sz w:val="20"/>
          <w:szCs w:val="20"/>
        </w:rPr>
        <w:t xml:space="preserve"> проведении заочного голосования:</w:t>
      </w:r>
      <w:r w:rsidR="000573EC" w:rsidRPr="00370CB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336495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31 марта</w:t>
      </w:r>
      <w:r w:rsidR="007E5396" w:rsidRPr="00B6689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2026</w:t>
      </w:r>
      <w:r w:rsidR="000573EC" w:rsidRPr="00B6689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года</w:t>
      </w:r>
      <w:r w:rsidR="000573EC" w:rsidRPr="00370CB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D44150" w:rsidRPr="00370CB1">
        <w:rPr>
          <w:rFonts w:ascii="Times New Roman" w:hAnsi="Times New Roman" w:cs="Times New Roman"/>
          <w:sz w:val="20"/>
          <w:szCs w:val="20"/>
        </w:rPr>
        <w:t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</w:t>
      </w:r>
      <w:r w:rsidR="00D44150" w:rsidRPr="00370CB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5B5A7D" w:rsidRPr="00370CB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Время начала регистрации лиц, участвующих в годовом заседании общего собрания акционеров: </w:t>
      </w:r>
      <w:r w:rsidR="006960AC" w:rsidRPr="00370CB1">
        <w:rPr>
          <w:rFonts w:ascii="Times New Roman" w:hAnsi="Times New Roman" w:cs="Times New Roman"/>
          <w:sz w:val="20"/>
          <w:szCs w:val="20"/>
          <w:shd w:val="clear" w:color="auto" w:fill="FFFFFF"/>
        </w:rPr>
        <w:t>09</w:t>
      </w:r>
      <w:r w:rsidR="005B5A7D" w:rsidRPr="00370CB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час</w:t>
      </w:r>
      <w:r w:rsidR="000573EC" w:rsidRPr="00370CB1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="005B5A7D" w:rsidRPr="00370CB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6960AC" w:rsidRPr="00370CB1">
        <w:rPr>
          <w:rFonts w:ascii="Times New Roman" w:hAnsi="Times New Roman" w:cs="Times New Roman"/>
          <w:sz w:val="20"/>
          <w:szCs w:val="20"/>
          <w:shd w:val="clear" w:color="auto" w:fill="FFFFFF"/>
        </w:rPr>
        <w:t>3</w:t>
      </w:r>
      <w:r w:rsidR="005B5A7D" w:rsidRPr="00370CB1">
        <w:rPr>
          <w:rFonts w:ascii="Times New Roman" w:hAnsi="Times New Roman" w:cs="Times New Roman"/>
          <w:sz w:val="20"/>
          <w:szCs w:val="20"/>
          <w:shd w:val="clear" w:color="auto" w:fill="FFFFFF"/>
        </w:rPr>
        <w:t>0 мин</w:t>
      </w:r>
      <w:r w:rsidR="000573EC" w:rsidRPr="00370CB1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="005B5A7D" w:rsidRPr="00370CB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962F35" w:rsidRPr="00370CB1">
        <w:rPr>
          <w:rFonts w:ascii="Times New Roman" w:hAnsi="Times New Roman" w:cs="Times New Roman"/>
          <w:sz w:val="20"/>
          <w:szCs w:val="20"/>
        </w:rPr>
        <w:t>Дата определения (фиксации) лиц, имеющих право голоса при принятии решений общим собранием акционеров</w:t>
      </w:r>
      <w:r w:rsidR="0079695C" w:rsidRPr="00370CB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</w:t>
      </w:r>
      <w:r w:rsidR="00336495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11 марта </w:t>
      </w:r>
      <w:r w:rsidR="007E5396" w:rsidRPr="003D39FF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2026</w:t>
      </w:r>
      <w:r w:rsidR="0079695C" w:rsidRPr="003D39FF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года</w:t>
      </w:r>
      <w:r w:rsidR="0079695C" w:rsidRPr="00370CB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0573EC" w:rsidRPr="00370CB1">
        <w:rPr>
          <w:rFonts w:ascii="Times New Roman" w:hAnsi="Times New Roman" w:cs="Times New Roman"/>
          <w:sz w:val="20"/>
          <w:szCs w:val="20"/>
        </w:rPr>
        <w:t>Порядок ознакомления с информацией (материалами), подлежащей (подлежащими) предоставлению при подготовке к проведению общего собрания акционеров, и адрес, по которому с ней можно ознакомиться: ознакомиться с материалами к заседанию (собранию) можно по адресу: Республика Хакасия, г. Абакан, ул. Павш</w:t>
      </w:r>
      <w:r w:rsidR="00FE4466">
        <w:rPr>
          <w:rFonts w:ascii="Times New Roman" w:hAnsi="Times New Roman" w:cs="Times New Roman"/>
          <w:sz w:val="20"/>
          <w:szCs w:val="20"/>
        </w:rPr>
        <w:t xml:space="preserve">их Коммунаров д. 131, приемная </w:t>
      </w:r>
      <w:r w:rsidR="000573EC" w:rsidRPr="00370CB1">
        <w:rPr>
          <w:rFonts w:ascii="Times New Roman" w:hAnsi="Times New Roman" w:cs="Times New Roman"/>
          <w:sz w:val="20"/>
          <w:szCs w:val="20"/>
        </w:rPr>
        <w:t>АО «АОМЗ», в рабочие дни с 09 час. 00 мин. до 17 час. 00 мин.</w:t>
      </w:r>
    </w:p>
    <w:p w:rsidR="006F6A4B" w:rsidRPr="00370CB1" w:rsidRDefault="0024327C" w:rsidP="00370CB1">
      <w:pPr>
        <w:pStyle w:val="s1"/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 w:rsidRPr="00370CB1">
        <w:rPr>
          <w:sz w:val="20"/>
          <w:szCs w:val="20"/>
        </w:rPr>
        <w:t>Общество и</w:t>
      </w:r>
      <w:r w:rsidR="00D44150" w:rsidRPr="00370CB1">
        <w:rPr>
          <w:sz w:val="20"/>
          <w:szCs w:val="20"/>
        </w:rPr>
        <w:t>нформируе</w:t>
      </w:r>
      <w:r w:rsidRPr="00370CB1">
        <w:rPr>
          <w:sz w:val="20"/>
          <w:szCs w:val="20"/>
        </w:rPr>
        <w:t>т</w:t>
      </w:r>
      <w:r w:rsidR="00D44150" w:rsidRPr="00370CB1">
        <w:rPr>
          <w:sz w:val="20"/>
          <w:szCs w:val="20"/>
        </w:rPr>
        <w:t xml:space="preserve"> акционеров</w:t>
      </w:r>
      <w:r w:rsidRPr="00370CB1">
        <w:rPr>
          <w:sz w:val="20"/>
          <w:szCs w:val="20"/>
        </w:rPr>
        <w:t xml:space="preserve">, что повестка дня </w:t>
      </w:r>
      <w:r w:rsidR="00F94437" w:rsidRPr="00370CB1">
        <w:rPr>
          <w:sz w:val="20"/>
          <w:szCs w:val="20"/>
        </w:rPr>
        <w:t xml:space="preserve">годового заседания </w:t>
      </w:r>
      <w:r w:rsidRPr="00370CB1">
        <w:rPr>
          <w:sz w:val="20"/>
          <w:szCs w:val="20"/>
        </w:rPr>
        <w:t>общего собрания акционе</w:t>
      </w:r>
      <w:r w:rsidR="008A01F5" w:rsidRPr="00370CB1">
        <w:rPr>
          <w:sz w:val="20"/>
          <w:szCs w:val="20"/>
        </w:rPr>
        <w:t>ров содержит вопрос (вопрос №</w:t>
      </w:r>
      <w:r w:rsidR="007E5396">
        <w:rPr>
          <w:sz w:val="20"/>
          <w:szCs w:val="20"/>
        </w:rPr>
        <w:t>4</w:t>
      </w:r>
      <w:r w:rsidR="008A01F5" w:rsidRPr="00370CB1">
        <w:rPr>
          <w:sz w:val="20"/>
          <w:szCs w:val="20"/>
        </w:rPr>
        <w:t>)</w:t>
      </w:r>
      <w:r w:rsidRPr="00370CB1">
        <w:rPr>
          <w:sz w:val="20"/>
          <w:szCs w:val="20"/>
        </w:rPr>
        <w:t xml:space="preserve"> </w:t>
      </w:r>
      <w:r w:rsidR="008A01F5" w:rsidRPr="00370CB1">
        <w:rPr>
          <w:sz w:val="20"/>
          <w:szCs w:val="20"/>
        </w:rPr>
        <w:t xml:space="preserve">о принятии решения об утверждении устава </w:t>
      </w:r>
      <w:r w:rsidR="007E5396" w:rsidRPr="00B76801">
        <w:rPr>
          <w:sz w:val="20"/>
          <w:szCs w:val="20"/>
        </w:rPr>
        <w:t xml:space="preserve">Общества в новой редакции с внесением изменений, содержащих указание на то, что </w:t>
      </w:r>
      <w:r w:rsidR="00312D4F" w:rsidRPr="00C42FF8">
        <w:rPr>
          <w:sz w:val="20"/>
          <w:szCs w:val="20"/>
        </w:rPr>
        <w:t xml:space="preserve">приобретение акций общества и ценных бумаг, конвертируемых в акции, такого общества, осуществляется без соблюдения положений </w:t>
      </w:r>
      <w:hyperlink r:id="rId6" w:anchor="/document/10105712/entry/11100" w:history="1">
        <w:r w:rsidR="00312D4F" w:rsidRPr="00C42FF8">
          <w:rPr>
            <w:rStyle w:val="a3"/>
            <w:color w:val="auto"/>
            <w:sz w:val="20"/>
            <w:szCs w:val="20"/>
            <w:u w:val="none"/>
          </w:rPr>
          <w:t>главы XI.1</w:t>
        </w:r>
      </w:hyperlink>
      <w:r w:rsidR="00312D4F" w:rsidRPr="00C42FF8">
        <w:rPr>
          <w:sz w:val="20"/>
          <w:szCs w:val="20"/>
        </w:rPr>
        <w:t xml:space="preserve"> Федерального закона №208-ФЗ</w:t>
      </w:r>
      <w:proofErr w:type="gramEnd"/>
      <w:r w:rsidR="00312D4F" w:rsidRPr="00C42FF8">
        <w:rPr>
          <w:sz w:val="20"/>
          <w:szCs w:val="20"/>
        </w:rPr>
        <w:t xml:space="preserve"> от 26 декабря 1995 года «Об</w:t>
      </w:r>
      <w:r w:rsidR="00312D4F" w:rsidRPr="00B76801">
        <w:rPr>
          <w:sz w:val="20"/>
          <w:szCs w:val="20"/>
        </w:rPr>
        <w:t xml:space="preserve"> акционерных обществах</w:t>
      </w:r>
      <w:r w:rsidR="00312D4F">
        <w:rPr>
          <w:sz w:val="20"/>
          <w:szCs w:val="20"/>
        </w:rPr>
        <w:t>»</w:t>
      </w:r>
      <w:r w:rsidR="008A01F5" w:rsidRPr="00370CB1">
        <w:rPr>
          <w:sz w:val="20"/>
          <w:szCs w:val="20"/>
        </w:rPr>
        <w:t xml:space="preserve">, </w:t>
      </w:r>
      <w:r w:rsidRPr="00370CB1">
        <w:rPr>
          <w:sz w:val="20"/>
          <w:szCs w:val="20"/>
        </w:rPr>
        <w:t xml:space="preserve">голосование (принятие решения) по которому может повлечь возникновение права акционеров требовать выкупа </w:t>
      </w:r>
      <w:r w:rsidR="00F94437" w:rsidRPr="00370CB1">
        <w:rPr>
          <w:sz w:val="20"/>
          <w:szCs w:val="20"/>
        </w:rPr>
        <w:t xml:space="preserve">Обществом принадлежащих им </w:t>
      </w:r>
      <w:r w:rsidRPr="00370CB1">
        <w:rPr>
          <w:sz w:val="20"/>
          <w:szCs w:val="20"/>
        </w:rPr>
        <w:t>акций</w:t>
      </w:r>
      <w:r w:rsidR="008A01F5" w:rsidRPr="00370CB1">
        <w:rPr>
          <w:sz w:val="20"/>
          <w:szCs w:val="20"/>
        </w:rPr>
        <w:t xml:space="preserve">. Акционеры, которые не примут участия в голосовании либо проголосуют «против» по данному вопросу, вправе потребовать у Общества выкупа всех или части принадлежащих им акций в порядке, предусмотренном ст. ст. 75, 76 Федерального закона № 208-ФЗ «Об акционерных обществах» (далее – ФЗ «Об АО»). </w:t>
      </w:r>
      <w:r w:rsidR="00370CB1" w:rsidRPr="00370CB1">
        <w:rPr>
          <w:sz w:val="20"/>
          <w:szCs w:val="20"/>
        </w:rPr>
        <w:t xml:space="preserve">Сведения о цене выкупа акций: 475,24 рублей за одну обыкновенную акцию. </w:t>
      </w:r>
      <w:proofErr w:type="gramStart"/>
      <w:r w:rsidR="008A01F5" w:rsidRPr="00370CB1">
        <w:rPr>
          <w:sz w:val="20"/>
          <w:szCs w:val="20"/>
        </w:rPr>
        <w:t xml:space="preserve">Требование о выкупе акций акционера, зарегистрированного в реестре акционеров Общества, или отзыв такого требования предъявляются регистратору Общества – АО «Республиканский специализированный регистратор «Якутский Фондовый Центр» (655017, Российская федерация, Республика Хакасия, г. Абакан, ул. </w:t>
      </w:r>
      <w:proofErr w:type="spellStart"/>
      <w:r w:rsidR="008A01F5" w:rsidRPr="00370CB1">
        <w:rPr>
          <w:sz w:val="20"/>
          <w:szCs w:val="20"/>
        </w:rPr>
        <w:t>Щетинкина</w:t>
      </w:r>
      <w:proofErr w:type="spellEnd"/>
      <w:r w:rsidR="008A01F5" w:rsidRPr="00370CB1">
        <w:rPr>
          <w:sz w:val="20"/>
          <w:szCs w:val="20"/>
        </w:rPr>
        <w:t>, 59) путем направления по почте либо вручения под подпись документа в письменной форме, подписанного акционером, а если это предусмотрено правилами, в соответствии с которыми регистратор Общества осуществляет</w:t>
      </w:r>
      <w:proofErr w:type="gramEnd"/>
      <w:r w:rsidR="008A01F5" w:rsidRPr="00370CB1">
        <w:rPr>
          <w:sz w:val="20"/>
          <w:szCs w:val="20"/>
        </w:rPr>
        <w:t xml:space="preserve"> деятельность по ведению реестра, также путем направления электронного документа, подписанного квалифицированной электронной подписью. Указанными правилами может быть предусмотрена также возможность подписания указанного электронного документа простой или неквалифицированной электронной подписью. В этом случае электронный документ, подписанный простой или неквалифицированной электронной подписью, признается равнозначным документу на бумажном носителе, подписанному собственноручной подписью. Требование о выкупе акций акционера, зарегистрированного в реестре акционеров Общества, должно содержать сведения, позволяющие идентифицировать предъявившего его акционера, а также количество акций каждой категории (типа), выкупа которых он требует. </w:t>
      </w:r>
      <w:proofErr w:type="gramStart"/>
      <w:r w:rsidR="008A01F5" w:rsidRPr="00370CB1">
        <w:rPr>
          <w:sz w:val="20"/>
          <w:szCs w:val="20"/>
        </w:rPr>
        <w:t>Со дня получения регистратором Общества требования акционера о выкупе акций и до дня внесения в реестр акционеров общества записи о переходе прав на выкупаемые акции к Обществу или до дня получения отзыва акционером такого требования акционер не вправе распоряжаться предъявленными к выкупу акциями, в том числе передавать их в залог или обременять другими способами, о чем регистратор Общества без распоряжения</w:t>
      </w:r>
      <w:proofErr w:type="gramEnd"/>
      <w:r w:rsidR="008A01F5" w:rsidRPr="00370CB1">
        <w:rPr>
          <w:sz w:val="20"/>
          <w:szCs w:val="20"/>
        </w:rPr>
        <w:t xml:space="preserve"> акционера вносит запись об установлении такого ограничения по счету, на котором учитываются права на акции акционера, предъявившего такое требование. Акционер, не зарегистрированный в реестре акционеров Общества, осуществляет право требовать выкупа Обществом принадлежащих ему акций путем дачи соответствующих указаний (инструкций) лицу, которое осуществляет учет его прав на акции Общества. В этом случае такое указание (инструкция) дается в соответствии с правилами законодательства </w:t>
      </w:r>
      <w:r w:rsidR="00E243C1" w:rsidRPr="00370CB1">
        <w:rPr>
          <w:sz w:val="20"/>
          <w:szCs w:val="20"/>
        </w:rPr>
        <w:t>РФ</w:t>
      </w:r>
      <w:r w:rsidR="008A01F5" w:rsidRPr="00370CB1">
        <w:rPr>
          <w:sz w:val="20"/>
          <w:szCs w:val="20"/>
        </w:rPr>
        <w:t xml:space="preserve"> о ценных бумагах и должно содержать сведения о количестве акций каждой категории (типа), выкупа которых требует акционер. </w:t>
      </w:r>
      <w:proofErr w:type="gramStart"/>
      <w:r w:rsidR="008A01F5" w:rsidRPr="00370CB1">
        <w:rPr>
          <w:sz w:val="20"/>
          <w:szCs w:val="20"/>
        </w:rPr>
        <w:t>Со дня получения номинальным держателем акций от акционера указания (инструкции) об осуществлении им права требовать выкупа акций и до дня внесения записи о переходе прав на такие акции к Обществу по счету указанного номинального держателя или до дня получения номинальным держателем информации о получении регистратором Общества отзыва акционером своего требования акционер не вправе распоряжаться предъявленными к выкупу акциями, в том</w:t>
      </w:r>
      <w:proofErr w:type="gramEnd"/>
      <w:r w:rsidR="008A01F5" w:rsidRPr="00370CB1">
        <w:rPr>
          <w:sz w:val="20"/>
          <w:szCs w:val="20"/>
        </w:rPr>
        <w:t xml:space="preserve"> </w:t>
      </w:r>
      <w:proofErr w:type="gramStart"/>
      <w:r w:rsidR="008A01F5" w:rsidRPr="00370CB1">
        <w:rPr>
          <w:sz w:val="20"/>
          <w:szCs w:val="20"/>
        </w:rPr>
        <w:t>числе</w:t>
      </w:r>
      <w:proofErr w:type="gramEnd"/>
      <w:r w:rsidR="008A01F5" w:rsidRPr="00370CB1">
        <w:rPr>
          <w:sz w:val="20"/>
          <w:szCs w:val="20"/>
        </w:rPr>
        <w:t xml:space="preserve"> передавать их в залог либо обременять другими способами, о чем номинальный держатель без поручения акционера вносит запись об установлении такого ограничения по счету, на котором учитываются права на акции акционера, предъявившего такое требование. Требования </w:t>
      </w:r>
      <w:r w:rsidR="008A01F5" w:rsidRPr="00370CB1">
        <w:rPr>
          <w:sz w:val="20"/>
          <w:szCs w:val="20"/>
        </w:rPr>
        <w:lastRenderedPageBreak/>
        <w:t xml:space="preserve">акционеров о выкупе акций должны быть предъявлены либо отозваны не позднее 45 дней </w:t>
      </w:r>
      <w:proofErr w:type="gramStart"/>
      <w:r w:rsidR="008A01F5" w:rsidRPr="00370CB1">
        <w:rPr>
          <w:sz w:val="20"/>
          <w:szCs w:val="20"/>
        </w:rPr>
        <w:t>с даты принятия</w:t>
      </w:r>
      <w:proofErr w:type="gramEnd"/>
      <w:r w:rsidR="008A01F5" w:rsidRPr="00370CB1">
        <w:rPr>
          <w:sz w:val="20"/>
          <w:szCs w:val="20"/>
        </w:rPr>
        <w:t xml:space="preserve"> соответствующего решения общим собранием акционеров. Отзыв требования о выкупе акций допускается только в отношении всех предъявленных к выкупу акций общества. Требование о выкупе акций акционера или его отзыв считается предъявленным Обществу в день его получения регистратором Общества от акционера, зарегистрированного в реестре акционеров общества, либо в день получения регистратором Общества от номинального держателя акций, зарегистрированного в реестре акционеров Общества, сообщения, содержащего волеизъявление такого акционера. </w:t>
      </w:r>
      <w:proofErr w:type="gramStart"/>
      <w:r w:rsidR="008A01F5" w:rsidRPr="00370CB1">
        <w:rPr>
          <w:sz w:val="20"/>
          <w:szCs w:val="20"/>
        </w:rPr>
        <w:t xml:space="preserve">По истечении вышеуказанного 45-ти дневного срока </w:t>
      </w:r>
      <w:r w:rsidR="003D39FF">
        <w:rPr>
          <w:sz w:val="20"/>
          <w:szCs w:val="20"/>
        </w:rPr>
        <w:t>(</w:t>
      </w:r>
      <w:r w:rsidR="00312D4F">
        <w:rPr>
          <w:sz w:val="20"/>
          <w:szCs w:val="20"/>
        </w:rPr>
        <w:t xml:space="preserve">т.е. </w:t>
      </w:r>
      <w:r w:rsidR="003D39FF">
        <w:rPr>
          <w:sz w:val="20"/>
          <w:szCs w:val="20"/>
        </w:rPr>
        <w:t xml:space="preserve">начиная с </w:t>
      </w:r>
      <w:r w:rsidR="00301CE6">
        <w:rPr>
          <w:sz w:val="20"/>
          <w:szCs w:val="20"/>
        </w:rPr>
        <w:t>19.05</w:t>
      </w:r>
      <w:r w:rsidR="003D39FF" w:rsidRPr="003D39FF">
        <w:rPr>
          <w:sz w:val="20"/>
          <w:szCs w:val="20"/>
        </w:rPr>
        <w:t>.2026</w:t>
      </w:r>
      <w:r w:rsidR="003D39FF">
        <w:rPr>
          <w:sz w:val="20"/>
          <w:szCs w:val="20"/>
        </w:rPr>
        <w:t xml:space="preserve">) </w:t>
      </w:r>
      <w:r w:rsidR="008A01F5" w:rsidRPr="00370CB1">
        <w:rPr>
          <w:sz w:val="20"/>
          <w:szCs w:val="20"/>
        </w:rPr>
        <w:t>Общество обязано в течение 30 дней выкупить акции у акционеров, включенных в список лиц, имеющих право требовать выкупа Обществом принадлежащих им акций, или в течение пяти рабочих дней направить регистратору Общества уведомление о том, что выкуп обществом акций не осуществляется по основанию, предусмотренному п. 8 статьи 76 ФЗ «Об</w:t>
      </w:r>
      <w:proofErr w:type="gramEnd"/>
      <w:r w:rsidR="008A01F5" w:rsidRPr="00370CB1">
        <w:rPr>
          <w:sz w:val="20"/>
          <w:szCs w:val="20"/>
        </w:rPr>
        <w:t xml:space="preserve"> АО» (выкуп обществом акций, в отношении которых заявлены требования об их выкупе в связи с принятием общим собранием акционеров решений по вопросам, предусмотренным абз.4 п.1 ст.75 ФЗ «Об АО», не осуществляется в случае, если указанные решения не вступили в силу). В случае предъявления требований о выкупе акций лицами, не включенными в указанный список, Общество не позднее пяти рабочих дней после истечения 45-ти дневного срока обязано направить отказ в удовлетворении таких требований. Выплата денежных сре</w:t>
      </w:r>
      <w:proofErr w:type="gramStart"/>
      <w:r w:rsidR="008A01F5" w:rsidRPr="00370CB1">
        <w:rPr>
          <w:sz w:val="20"/>
          <w:szCs w:val="20"/>
        </w:rPr>
        <w:t>дств в св</w:t>
      </w:r>
      <w:proofErr w:type="gramEnd"/>
      <w:r w:rsidR="008A01F5" w:rsidRPr="00370CB1">
        <w:rPr>
          <w:sz w:val="20"/>
          <w:szCs w:val="20"/>
        </w:rPr>
        <w:t>язи с выкупом обществом акций лицам, зарегистрированным в реестре акционеров общества, осуществляется путем их перечисления на банковские счета, реквизиты которых имеются у регистратора Общества. Указанная в настоящем пункте обязанность общества считается исполненной с даты поступления денежных сре</w:t>
      </w:r>
      <w:proofErr w:type="gramStart"/>
      <w:r w:rsidR="008A01F5" w:rsidRPr="00370CB1">
        <w:rPr>
          <w:sz w:val="20"/>
          <w:szCs w:val="20"/>
        </w:rPr>
        <w:t>дств в кр</w:t>
      </w:r>
      <w:proofErr w:type="gramEnd"/>
      <w:r w:rsidR="008A01F5" w:rsidRPr="00370CB1">
        <w:rPr>
          <w:sz w:val="20"/>
          <w:szCs w:val="20"/>
        </w:rPr>
        <w:t xml:space="preserve">едитную организацию, в которой открыт банковский счет лица, имеющего право на получение таких выплат, а в случае, если таким лицом является кредитная организация, - на ее счет. </w:t>
      </w:r>
      <w:proofErr w:type="gramStart"/>
      <w:r w:rsidR="008A01F5" w:rsidRPr="00370CB1">
        <w:rPr>
          <w:sz w:val="20"/>
          <w:szCs w:val="20"/>
        </w:rPr>
        <w:t>При отсутствии информации о реквизитах банковского счета или невозможности зачисления денежных средств на банковский счет по обстоятельствам, не зависящим от Общества, соответствующие денежные средства за выкупленные Обществом акции перечисляются в депозит нотариуса по месту нахождения Общества.</w:t>
      </w:r>
      <w:proofErr w:type="gramEnd"/>
      <w:r w:rsidR="008A01F5" w:rsidRPr="00370CB1">
        <w:rPr>
          <w:sz w:val="20"/>
          <w:szCs w:val="20"/>
        </w:rPr>
        <w:t xml:space="preserve"> </w:t>
      </w:r>
      <w:proofErr w:type="gramStart"/>
      <w:r w:rsidR="008A01F5" w:rsidRPr="00370CB1">
        <w:rPr>
          <w:sz w:val="20"/>
          <w:szCs w:val="20"/>
        </w:rPr>
        <w:t>Регистратор общества вносит записи о переходе прав на выкупаемые акции к Обществу, за исключением перехода прав на акции, учет прав на которые осуществляется номинальными держателями, на основании утвержденного Советом директоров Общества отчета об итогах предъявления требований акционеров о выкупе акций и документов, подтверждающих исполнение Обществом обязанности по выплате денежных средств акционерам, без распоряжения лица, зарегистрированного в реестре акционеров общества.</w:t>
      </w:r>
      <w:proofErr w:type="gramEnd"/>
      <w:r w:rsidR="008A01F5" w:rsidRPr="00370CB1">
        <w:rPr>
          <w:sz w:val="20"/>
          <w:szCs w:val="20"/>
        </w:rPr>
        <w:t xml:space="preserve"> Общая сумма средств, направляемых Обществом на вык</w:t>
      </w:r>
      <w:r w:rsidR="007E5396">
        <w:rPr>
          <w:sz w:val="20"/>
          <w:szCs w:val="20"/>
        </w:rPr>
        <w:t>уп акций, не может превышать 10</w:t>
      </w:r>
      <w:r w:rsidR="008A01F5" w:rsidRPr="00370CB1">
        <w:rPr>
          <w:sz w:val="20"/>
          <w:szCs w:val="20"/>
        </w:rPr>
        <w:t>% стоимости чистых активов общества на дату принятия решения, которое повлекло возникновение у акционеров права требовать выкупа Обществом принадлежащих им акций. В случае</w:t>
      </w:r>
      <w:proofErr w:type="gramStart"/>
      <w:r w:rsidR="008A01F5" w:rsidRPr="00370CB1">
        <w:rPr>
          <w:sz w:val="20"/>
          <w:szCs w:val="20"/>
        </w:rPr>
        <w:t>,</w:t>
      </w:r>
      <w:proofErr w:type="gramEnd"/>
      <w:r w:rsidR="008A01F5" w:rsidRPr="00370CB1">
        <w:rPr>
          <w:sz w:val="20"/>
          <w:szCs w:val="20"/>
        </w:rPr>
        <w:t xml:space="preserve"> если общее количество акций, в отношении которых заявлены требования о выкупе, превышает количество акций, которое может быть выкуплено Обществом с учетом установленного выше ограничения, акции выкупаются у акционеров пропорционально заявленным требованиям</w:t>
      </w:r>
      <w:r w:rsidR="00E243C1" w:rsidRPr="00370CB1">
        <w:rPr>
          <w:sz w:val="20"/>
          <w:szCs w:val="20"/>
        </w:rPr>
        <w:t>. Д</w:t>
      </w:r>
      <w:r w:rsidR="008A01F5" w:rsidRPr="00370CB1">
        <w:rPr>
          <w:sz w:val="20"/>
          <w:szCs w:val="20"/>
        </w:rPr>
        <w:t xml:space="preserve">ата окончания срока, установленного для предъявления требований акционеров о выкупе эмитентом принадлежащих им акций: 45 дней </w:t>
      </w:r>
      <w:proofErr w:type="gramStart"/>
      <w:r w:rsidR="008A01F5" w:rsidRPr="00370CB1">
        <w:rPr>
          <w:sz w:val="20"/>
          <w:szCs w:val="20"/>
        </w:rPr>
        <w:t>с даты принятия</w:t>
      </w:r>
      <w:proofErr w:type="gramEnd"/>
      <w:r w:rsidR="008A01F5" w:rsidRPr="00370CB1">
        <w:rPr>
          <w:sz w:val="20"/>
          <w:szCs w:val="20"/>
        </w:rPr>
        <w:t xml:space="preserve"> соответствующего решения общим собранием (не позднее </w:t>
      </w:r>
      <w:r w:rsidR="00336495">
        <w:rPr>
          <w:b/>
          <w:sz w:val="20"/>
          <w:szCs w:val="20"/>
        </w:rPr>
        <w:t>18.05</w:t>
      </w:r>
      <w:r w:rsidR="0066474E" w:rsidRPr="003D39FF">
        <w:rPr>
          <w:b/>
          <w:sz w:val="20"/>
          <w:szCs w:val="20"/>
        </w:rPr>
        <w:t>.2026</w:t>
      </w:r>
      <w:r w:rsidR="008A01F5" w:rsidRPr="00370CB1">
        <w:rPr>
          <w:sz w:val="20"/>
          <w:szCs w:val="20"/>
        </w:rPr>
        <w:t xml:space="preserve"> года включительно).</w:t>
      </w:r>
      <w:r w:rsidR="00370CB1" w:rsidRPr="00370CB1">
        <w:rPr>
          <w:sz w:val="20"/>
          <w:szCs w:val="20"/>
        </w:rPr>
        <w:t xml:space="preserve"> </w:t>
      </w:r>
      <w:proofErr w:type="gramStart"/>
      <w:r w:rsidR="00370CB1" w:rsidRPr="00370CB1">
        <w:rPr>
          <w:sz w:val="20"/>
          <w:szCs w:val="20"/>
          <w:shd w:val="clear" w:color="auto" w:fill="FFFFFF"/>
        </w:rPr>
        <w:t xml:space="preserve">Категории (типы) акций, владельцы которых имеют право голоса по всем или некоторым вопросам повестки дня и </w:t>
      </w:r>
      <w:r w:rsidR="00370CB1" w:rsidRPr="00370CB1">
        <w:rPr>
          <w:sz w:val="20"/>
          <w:szCs w:val="20"/>
        </w:rPr>
        <w:t>идентификационные признаки выкупаемых эмитентом (Обществом) акций</w:t>
      </w:r>
      <w:r w:rsidR="00370CB1" w:rsidRPr="00370CB1">
        <w:rPr>
          <w:sz w:val="20"/>
          <w:szCs w:val="20"/>
          <w:shd w:val="clear" w:color="auto" w:fill="FFFFFF"/>
        </w:rPr>
        <w:t xml:space="preserve">: </w:t>
      </w:r>
      <w:r w:rsidR="00370CB1" w:rsidRPr="00370CB1">
        <w:rPr>
          <w:sz w:val="20"/>
          <w:szCs w:val="20"/>
        </w:rPr>
        <w:t>акции обыкновенные с государственным регистрационным номером 1-01-41127-F, дата государственной регистрации ценных бумаг 04.12.1992г.</w:t>
      </w:r>
      <w:r w:rsidR="00370CB1" w:rsidRPr="00370CB1">
        <w:rPr>
          <w:sz w:val="20"/>
          <w:szCs w:val="20"/>
          <w:shd w:val="clear" w:color="auto" w:fill="FFFFFF"/>
        </w:rPr>
        <w:t xml:space="preserve"> дата государственной регистрации ценных бумаг дополнительного выпуска 13.06.2024г.</w:t>
      </w:r>
      <w:r w:rsidR="00370CB1">
        <w:rPr>
          <w:sz w:val="20"/>
          <w:szCs w:val="20"/>
          <w:shd w:val="clear" w:color="auto" w:fill="FFFFFF"/>
        </w:rPr>
        <w:t xml:space="preserve"> </w:t>
      </w:r>
      <w:r w:rsidR="000573EC" w:rsidRPr="00370CB1">
        <w:rPr>
          <w:rStyle w:val="a4"/>
          <w:i w:val="0"/>
          <w:sz w:val="20"/>
          <w:szCs w:val="20"/>
        </w:rPr>
        <w:t>Доводим до сведения акционеров, зарегистрированных в реестре акционеров Общества, о необходимости предоставления информации об изменении</w:t>
      </w:r>
      <w:proofErr w:type="gramEnd"/>
      <w:r w:rsidR="000573EC" w:rsidRPr="00370CB1">
        <w:rPr>
          <w:rStyle w:val="a4"/>
          <w:i w:val="0"/>
          <w:sz w:val="20"/>
          <w:szCs w:val="20"/>
        </w:rPr>
        <w:t xml:space="preserve"> </w:t>
      </w:r>
      <w:proofErr w:type="gramStart"/>
      <w:r w:rsidR="000573EC" w:rsidRPr="00370CB1">
        <w:rPr>
          <w:rStyle w:val="a4"/>
          <w:i w:val="0"/>
          <w:sz w:val="20"/>
          <w:szCs w:val="20"/>
        </w:rPr>
        <w:t>своих данных, в том числе адресных данных, данных о банковских реквизитах, регистратору общества</w:t>
      </w:r>
      <w:r w:rsidR="000573EC" w:rsidRPr="00370CB1">
        <w:rPr>
          <w:rStyle w:val="a4"/>
          <w:sz w:val="20"/>
          <w:szCs w:val="20"/>
        </w:rPr>
        <w:t xml:space="preserve"> - </w:t>
      </w:r>
      <w:r w:rsidR="000573EC" w:rsidRPr="00370CB1">
        <w:rPr>
          <w:sz w:val="20"/>
          <w:szCs w:val="20"/>
        </w:rPr>
        <w:t xml:space="preserve">«Хакасский депозитарий» - филиал АО «Республиканский специализированный регистратор «Якутский Фондовый Центр» (655017, Российская федерация, Республика Хакасия, г. Абакан, ул. </w:t>
      </w:r>
      <w:proofErr w:type="spellStart"/>
      <w:r w:rsidR="000573EC" w:rsidRPr="00370CB1">
        <w:rPr>
          <w:sz w:val="20"/>
          <w:szCs w:val="20"/>
        </w:rPr>
        <w:t>Щетинкина</w:t>
      </w:r>
      <w:proofErr w:type="spellEnd"/>
      <w:r w:rsidR="000573EC" w:rsidRPr="00370CB1">
        <w:rPr>
          <w:sz w:val="20"/>
          <w:szCs w:val="20"/>
        </w:rPr>
        <w:t>, 59).</w:t>
      </w:r>
      <w:proofErr w:type="gramEnd"/>
      <w:r w:rsidR="000573EC" w:rsidRPr="00370CB1">
        <w:rPr>
          <w:sz w:val="20"/>
          <w:szCs w:val="20"/>
          <w:shd w:val="clear" w:color="auto" w:fill="FFFFFF"/>
        </w:rPr>
        <w:t xml:space="preserve"> </w:t>
      </w:r>
      <w:r w:rsidR="00C535FB" w:rsidRPr="00370CB1">
        <w:rPr>
          <w:sz w:val="20"/>
          <w:szCs w:val="20"/>
        </w:rPr>
        <w:t>Генеральный директор</w:t>
      </w:r>
      <w:r w:rsidR="000573EC" w:rsidRPr="00370CB1">
        <w:rPr>
          <w:sz w:val="20"/>
          <w:szCs w:val="20"/>
        </w:rPr>
        <w:t xml:space="preserve"> </w:t>
      </w:r>
      <w:r w:rsidR="00C535FB" w:rsidRPr="00370CB1">
        <w:rPr>
          <w:sz w:val="20"/>
          <w:szCs w:val="20"/>
        </w:rPr>
        <w:t xml:space="preserve">И.А. </w:t>
      </w:r>
      <w:proofErr w:type="spellStart"/>
      <w:r w:rsidR="00C535FB" w:rsidRPr="00370CB1">
        <w:rPr>
          <w:sz w:val="20"/>
          <w:szCs w:val="20"/>
        </w:rPr>
        <w:t>Шестернев</w:t>
      </w:r>
      <w:proofErr w:type="spellEnd"/>
    </w:p>
    <w:sectPr w:rsidR="006F6A4B" w:rsidRPr="00370CB1" w:rsidSect="000573EC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7D"/>
    <w:rsid w:val="000573EC"/>
    <w:rsid w:val="001E49D0"/>
    <w:rsid w:val="0024327C"/>
    <w:rsid w:val="0027325A"/>
    <w:rsid w:val="002D0FF7"/>
    <w:rsid w:val="00301A77"/>
    <w:rsid w:val="00301CE6"/>
    <w:rsid w:val="00312D4F"/>
    <w:rsid w:val="00336495"/>
    <w:rsid w:val="00370CB1"/>
    <w:rsid w:val="003D39FF"/>
    <w:rsid w:val="004925EE"/>
    <w:rsid w:val="005B5A7D"/>
    <w:rsid w:val="0066474E"/>
    <w:rsid w:val="006960AC"/>
    <w:rsid w:val="006B73BC"/>
    <w:rsid w:val="006F6A4B"/>
    <w:rsid w:val="00764343"/>
    <w:rsid w:val="0079695C"/>
    <w:rsid w:val="007E5396"/>
    <w:rsid w:val="008A01F5"/>
    <w:rsid w:val="00956BEC"/>
    <w:rsid w:val="00962F35"/>
    <w:rsid w:val="00AA05A6"/>
    <w:rsid w:val="00B03B43"/>
    <w:rsid w:val="00B6689A"/>
    <w:rsid w:val="00B76801"/>
    <w:rsid w:val="00BF1327"/>
    <w:rsid w:val="00C535FB"/>
    <w:rsid w:val="00C75F7B"/>
    <w:rsid w:val="00D44150"/>
    <w:rsid w:val="00E00F9A"/>
    <w:rsid w:val="00E243C1"/>
    <w:rsid w:val="00EB3F50"/>
    <w:rsid w:val="00ED583A"/>
    <w:rsid w:val="00F94437"/>
    <w:rsid w:val="00F95D7D"/>
    <w:rsid w:val="00FE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5A7D"/>
    <w:rPr>
      <w:color w:val="0000FF" w:themeColor="hyperlink"/>
      <w:u w:val="single"/>
    </w:rPr>
  </w:style>
  <w:style w:type="character" w:styleId="a4">
    <w:name w:val="Emphasis"/>
    <w:uiPriority w:val="20"/>
    <w:qFormat/>
    <w:rsid w:val="00B03B43"/>
    <w:rPr>
      <w:i/>
      <w:iCs/>
    </w:rPr>
  </w:style>
  <w:style w:type="paragraph" w:customStyle="1" w:styleId="s1">
    <w:name w:val="s_1"/>
    <w:basedOn w:val="a"/>
    <w:rsid w:val="00B0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5A7D"/>
    <w:rPr>
      <w:color w:val="0000FF" w:themeColor="hyperlink"/>
      <w:u w:val="single"/>
    </w:rPr>
  </w:style>
  <w:style w:type="character" w:styleId="a4">
    <w:name w:val="Emphasis"/>
    <w:uiPriority w:val="20"/>
    <w:qFormat/>
    <w:rsid w:val="00B03B43"/>
    <w:rPr>
      <w:i/>
      <w:iCs/>
    </w:rPr>
  </w:style>
  <w:style w:type="paragraph" w:customStyle="1" w:styleId="s1">
    <w:name w:val="s_1"/>
    <w:basedOn w:val="a"/>
    <w:rsid w:val="00B0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2026-03-11T04:46:00Z</dcterms:created>
  <dcterms:modified xsi:type="dcterms:W3CDTF">2026-03-11T04:46:00Z</dcterms:modified>
</cp:coreProperties>
</file>